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fntdata" ContentType="application/x-fontdata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40" w:before="0" w:after="0"/>
        <w:jc w:val="end"/>
        <w:rPr>
          <w:rFonts w:ascii="Calibri" w:hAnsi="Calibri"/>
          <w:sz w:val="22"/>
          <w:szCs w:val="22"/>
        </w:rPr>
      </w:pPr>
      <w:r>
        <w:rPr>
          <w:rFonts w:cs="Calibri" w:ascii="Calibri" w:hAnsi="Calibri" w:cstheme="minorHAnsi"/>
          <w:b w:val="false"/>
          <w:bCs w:val="false"/>
          <w:sz w:val="22"/>
          <w:szCs w:val="22"/>
        </w:rPr>
        <w:t>Załącznik nr 1 do Regulaminu</w:t>
      </w:r>
    </w:p>
    <w:p>
      <w:pPr>
        <w:pStyle w:val="NormalWeb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lineRule="auto" w:line="240" w:before="0" w:after="0"/>
        <w:jc w:val="center"/>
        <w:rPr>
          <w:rFonts w:ascii="Calibri" w:hAnsi="Calibri"/>
          <w:sz w:val="22"/>
          <w:szCs w:val="22"/>
        </w:rPr>
      </w:pPr>
      <w:r>
        <w:rPr>
          <w:rFonts w:cs="Calibri" w:ascii="Calibri" w:hAnsi="Calibri" w:cstheme="minorHAnsi"/>
          <w:b/>
          <w:bCs/>
          <w:sz w:val="22"/>
          <w:szCs w:val="22"/>
        </w:rPr>
        <w:t>KLAUZULA INFORMACYJNA</w:t>
      </w:r>
    </w:p>
    <w:p>
      <w:pPr>
        <w:pStyle w:val="NormalWeb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lineRule="auto" w:line="240" w:beforeAutospacing="0" w:before="0" w:after="0"/>
        <w:jc w:val="both"/>
        <w:rPr>
          <w:rFonts w:ascii="Calibri" w:hAnsi="Calibri"/>
          <w:sz w:val="22"/>
          <w:szCs w:val="22"/>
          <w:lang w:val="pl-PL" w:eastAsia="pl-PL" w:bidi="ar-SA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lang w:val="pl-PL" w:eastAsia="pl-PL" w:bidi="ar-SA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zwanego dalej RODO – informujemy, że: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="0"/>
        <w:jc w:val="both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lang w:val="pl-PL" w:eastAsia="pl-PL" w:bidi="ar-SA"/>
        </w:rPr>
        <w:t xml:space="preserve">Administratorem danych osobowych jest Prezydent Miasta Katowice, ul. Młyńska 4, 40-098 Katowice, e-mail: </w:t>
      </w:r>
      <w:r>
        <w:rPr>
          <w:rStyle w:val="Hyperlink"/>
          <w:rFonts w:cs="Calibri" w:ascii="Calibri" w:hAnsi="Calibri" w:asciiTheme="minorHAnsi" w:cstheme="minorHAnsi" w:hAnsiTheme="minorHAnsi"/>
          <w:color w:val="000000"/>
          <w:sz w:val="22"/>
          <w:szCs w:val="22"/>
          <w:u w:val="none"/>
          <w:lang w:val="pl-PL" w:eastAsia="pl-PL" w:bidi="ar-SA"/>
        </w:rPr>
        <w:t>urzad_miasta@katowice.eu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none"/>
          <w:lang w:val="pl-PL" w:eastAsia="pl-PL" w:bidi="ar-SA"/>
        </w:rPr>
        <w:t>.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="0"/>
        <w:jc w:val="both"/>
        <w:rPr>
          <w:rFonts w:ascii="Calibri" w:hAnsi="Calibri"/>
          <w:sz w:val="22"/>
          <w:szCs w:val="22"/>
          <w:lang w:val="pl-PL" w:eastAsia="pl-PL" w:bidi="ar-SA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lang w:val="pl-PL" w:eastAsia="pl-PL" w:bidi="ar-SA"/>
        </w:rPr>
        <w:t xml:space="preserve">Administrator wyznaczył inspektora ochrony danych osobowych, z którym można skontaktować się w następujący sposób: </w:t>
      </w:r>
    </w:p>
    <w:p>
      <w:pPr>
        <w:pStyle w:val="NormalWeb"/>
        <w:numPr>
          <w:ilvl w:val="1"/>
          <w:numId w:val="1"/>
        </w:numPr>
        <w:spacing w:lineRule="auto" w:line="240" w:beforeAutospacing="0" w:before="0" w:after="0"/>
        <w:jc w:val="both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lang w:val="pl-PL" w:eastAsia="pl-PL" w:bidi="ar-SA"/>
        </w:rPr>
        <w:t>pod adresem e-mail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none"/>
          <w:lang w:val="pl-PL" w:eastAsia="pl-PL" w:bidi="ar-SA"/>
        </w:rPr>
        <w:t xml:space="preserve">: </w:t>
      </w:r>
      <w:r>
        <w:rPr>
          <w:rStyle w:val="Hyperlink"/>
          <w:rFonts w:cs="Calibri" w:ascii="Calibri" w:hAnsi="Calibri" w:asciiTheme="minorHAnsi" w:cstheme="minorHAnsi" w:hAnsiTheme="minorHAnsi"/>
          <w:color w:val="000000"/>
          <w:sz w:val="22"/>
          <w:szCs w:val="22"/>
          <w:u w:val="none"/>
          <w:lang w:val="pl-PL" w:eastAsia="pl-PL" w:bidi="ar-SA"/>
        </w:rPr>
        <w:t>iod@katowice.eu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none"/>
          <w:lang w:val="pl-PL" w:eastAsia="pl-PL" w:bidi="ar-SA"/>
        </w:rPr>
        <w:t xml:space="preserve">; </w:t>
      </w:r>
    </w:p>
    <w:p>
      <w:pPr>
        <w:pStyle w:val="NormalWeb"/>
        <w:numPr>
          <w:ilvl w:val="1"/>
          <w:numId w:val="1"/>
        </w:numPr>
        <w:spacing w:lineRule="auto" w:line="240" w:beforeAutospacing="0" w:before="0" w:after="0"/>
        <w:jc w:val="both"/>
        <w:rPr>
          <w:rFonts w:ascii="Calibri" w:hAnsi="Calibri"/>
          <w:sz w:val="22"/>
          <w:szCs w:val="22"/>
          <w:lang w:val="pl-PL" w:eastAsia="pl-PL" w:bidi="ar-SA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lang w:val="pl-PL" w:eastAsia="pl-PL" w:bidi="ar-SA"/>
        </w:rPr>
        <w:t>lub tradycyjnie na adres siedziby Administratora.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="0"/>
        <w:jc w:val="both"/>
        <w:rPr>
          <w:rFonts w:ascii="Calibri" w:hAnsi="Calibri"/>
          <w:sz w:val="22"/>
          <w:szCs w:val="22"/>
          <w:lang w:val="pl-PL" w:eastAsia="pl-PL" w:bidi="ar-SA"/>
        </w:rPr>
      </w:pPr>
      <w:r>
        <w:rPr>
          <w:rFonts w:cs="Calibri" w:ascii="Calibri" w:hAnsi="Calibri" w:cstheme="minorHAnsi"/>
          <w:color w:val="000000"/>
          <w:sz w:val="22"/>
          <w:szCs w:val="22"/>
          <w:shd w:fill="auto" w:val="clear"/>
          <w:lang w:val="pl-PL" w:eastAsia="pl-PL" w:bidi="ar-SA"/>
        </w:rPr>
        <w:t xml:space="preserve">Dane osobowe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shd w:fill="auto" w:val="clear"/>
          <w:lang w:val="pl-PL" w:eastAsia="pl-PL" w:bidi="ar-SA"/>
        </w:rPr>
        <w:t xml:space="preserve">uczestnika konkursu (dziecka) oraz rodzica/opiekuna prawnego są przetwarzane w celu: </w:t>
      </w:r>
    </w:p>
    <w:p>
      <w:pPr>
        <w:pStyle w:val="NormalWeb"/>
        <w:numPr>
          <w:ilvl w:val="0"/>
          <w:numId w:val="0"/>
        </w:numPr>
        <w:spacing w:lineRule="auto" w:line="240" w:beforeAutospacing="0" w:before="0" w:after="0"/>
        <w:ind w:hanging="0" w:start="720"/>
        <w:jc w:val="both"/>
        <w:rPr>
          <w:rFonts w:ascii="Calibri" w:hAnsi="Calibri"/>
          <w:sz w:val="22"/>
          <w:szCs w:val="22"/>
          <w:lang w:val="pl-PL" w:eastAsia="pl-PL" w:bidi="ar-SA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lang w:val="pl-PL" w:eastAsia="pl-PL" w:bidi="ar-SA"/>
        </w:rPr>
        <w:t>- organizacji i przeprowadzenia konkursu fotograficznego „Moje wakacje z KKM”,</w:t>
      </w:r>
    </w:p>
    <w:p>
      <w:pPr>
        <w:pStyle w:val="NormalWeb"/>
        <w:numPr>
          <w:ilvl w:val="0"/>
          <w:numId w:val="0"/>
        </w:numPr>
        <w:spacing w:lineRule="auto" w:line="240" w:beforeAutospacing="0" w:before="0" w:after="0"/>
        <w:ind w:hanging="0" w:start="720"/>
        <w:jc w:val="both"/>
        <w:rPr>
          <w:rFonts w:ascii="Calibri" w:hAnsi="Calibri"/>
          <w:sz w:val="22"/>
          <w:szCs w:val="22"/>
          <w:lang w:val="pl-PL" w:eastAsia="pl-PL" w:bidi="ar-SA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lang w:val="pl-PL" w:eastAsia="pl-PL" w:bidi="ar-SA"/>
        </w:rPr>
        <w:t>- oceny prac konkursowych i wyłonienia laureatów,</w:t>
      </w:r>
    </w:p>
    <w:p>
      <w:pPr>
        <w:pStyle w:val="NormalWeb"/>
        <w:numPr>
          <w:ilvl w:val="0"/>
          <w:numId w:val="0"/>
        </w:numPr>
        <w:spacing w:lineRule="auto" w:line="240" w:beforeAutospacing="0" w:before="0" w:after="0"/>
        <w:ind w:hanging="0" w:start="720"/>
        <w:jc w:val="both"/>
        <w:rPr>
          <w:rFonts w:ascii="Calibri" w:hAnsi="Calibri"/>
          <w:sz w:val="22"/>
          <w:szCs w:val="22"/>
          <w:lang w:val="pl-PL" w:eastAsia="pl-PL" w:bidi="ar-SA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 w:eastAsia="pl-PL" w:bidi="ar-SA"/>
        </w:rPr>
        <w:t>- kontaktu z rodzicem/opiekunem prawnym,</w:t>
      </w:r>
    </w:p>
    <w:p>
      <w:pPr>
        <w:pStyle w:val="NormalWeb"/>
        <w:numPr>
          <w:ilvl w:val="0"/>
          <w:numId w:val="0"/>
        </w:numPr>
        <w:spacing w:lineRule="auto" w:line="240" w:beforeAutospacing="0" w:before="0" w:after="0"/>
        <w:ind w:hanging="0" w:start="720"/>
        <w:jc w:val="both"/>
        <w:rPr>
          <w:rFonts w:ascii="Calibri" w:hAnsi="Calibri"/>
          <w:sz w:val="22"/>
          <w:szCs w:val="22"/>
          <w:lang w:val="pl-PL" w:eastAsia="pl-PL" w:bidi="ar-SA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 w:eastAsia="pl-PL" w:bidi="ar-SA"/>
        </w:rPr>
        <w:t>- ogłoszenia wyników konkursu,</w:t>
      </w:r>
    </w:p>
    <w:p>
      <w:pPr>
        <w:pStyle w:val="NormalWeb"/>
        <w:numPr>
          <w:ilvl w:val="0"/>
          <w:numId w:val="0"/>
        </w:numPr>
        <w:spacing w:lineRule="auto" w:line="240" w:beforeAutospacing="0" w:before="0" w:after="0"/>
        <w:ind w:hanging="0" w:start="720"/>
        <w:jc w:val="both"/>
        <w:rPr>
          <w:rFonts w:ascii="Calibri" w:hAnsi="Calibri"/>
          <w:sz w:val="22"/>
          <w:szCs w:val="22"/>
          <w:lang w:val="pl-PL" w:eastAsia="pl-PL" w:bidi="ar-SA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 w:eastAsia="pl-PL" w:bidi="ar-SA"/>
        </w:rPr>
        <w:t xml:space="preserve">- realizacji obowiązków archiwalnych Administratora, </w:t>
      </w:r>
    </w:p>
    <w:p>
      <w:pPr>
        <w:pStyle w:val="NormalWeb"/>
        <w:numPr>
          <w:ilvl w:val="0"/>
          <w:numId w:val="0"/>
        </w:numPr>
        <w:spacing w:lineRule="auto" w:line="240" w:beforeAutospacing="0" w:before="0" w:after="0"/>
        <w:ind w:hanging="0" w:start="720"/>
        <w:jc w:val="both"/>
        <w:rPr>
          <w:rFonts w:ascii="Calibri" w:hAnsi="Calibri"/>
          <w:sz w:val="22"/>
          <w:szCs w:val="22"/>
          <w:lang w:val="pl-PL" w:eastAsia="pl-PL" w:bidi="ar-SA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shd w:fill="auto" w:val="clear"/>
          <w:lang w:val="pl-PL" w:eastAsia="pl-PL" w:bidi="ar-SA"/>
        </w:rPr>
        <w:t xml:space="preserve">na podstawie art. 6 ust. 1 lit. e RODO – wykonanie zadania realizowanego w interesie publicznym, polegającego na promocji Miasta Katowice i Programu „Katowicka Karta Mieszkańca”. 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="0"/>
        <w:jc w:val="both"/>
        <w:rPr>
          <w:rFonts w:ascii="Calibri" w:hAnsi="Calibri"/>
          <w:sz w:val="22"/>
          <w:szCs w:val="22"/>
          <w:lang w:val="pl-PL" w:eastAsia="pl-PL" w:bidi="ar-SA"/>
        </w:rPr>
      </w:pPr>
      <w:r>
        <w:rPr>
          <w:rFonts w:cs="Calibri" w:ascii="Calibri" w:hAnsi="Calibri" w:cstheme="minorHAnsi"/>
          <w:color w:val="000000"/>
          <w:sz w:val="22"/>
          <w:szCs w:val="22"/>
          <w:lang w:val="pl-PL" w:eastAsia="pl-PL" w:bidi="ar-SA"/>
        </w:rPr>
        <w:t>Dane osobowe Uczestnika nie będą przekazywane do państwa trzeciego lub organizacji międzynarodowej.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40" w:before="0" w:after="0"/>
        <w:contextualSpacing/>
        <w:rPr>
          <w:rFonts w:ascii="Calibri" w:hAnsi="Calibri"/>
          <w:sz w:val="22"/>
          <w:szCs w:val="22"/>
          <w:lang w:val="pl-PL" w:eastAsia="pl-PL" w:bidi="ar-SA"/>
        </w:rPr>
      </w:pPr>
      <w:r>
        <w:rPr>
          <w:rFonts w:eastAsia="Times New Roman" w:cs="Segoe UI"/>
          <w:sz w:val="22"/>
          <w:szCs w:val="22"/>
          <w:lang w:val="pl-PL" w:eastAsia="pl-PL" w:bidi="ar-SA"/>
        </w:rPr>
        <w:t>Odbiorcami danych osobowych mogą być:</w:t>
      </w:r>
    </w:p>
    <w:p>
      <w:pPr>
        <w:pStyle w:val="NormalWeb"/>
        <w:numPr>
          <w:ilvl w:val="0"/>
          <w:numId w:val="0"/>
        </w:numPr>
        <w:spacing w:lineRule="auto" w:line="240" w:beforeAutospacing="0" w:before="0" w:after="0"/>
        <w:ind w:hanging="0" w:start="720"/>
        <w:jc w:val="both"/>
        <w:rPr>
          <w:rFonts w:ascii="Calibri" w:hAnsi="Calibri"/>
          <w:sz w:val="22"/>
          <w:szCs w:val="22"/>
          <w:lang w:val="pl-PL" w:eastAsia="pl-PL" w:bidi="ar-SA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 w:eastAsia="pl-PL" w:bidi="ar-SA"/>
        </w:rPr>
        <w:t>- członkowie komisji konkursowej,</w:t>
      </w:r>
    </w:p>
    <w:p>
      <w:pPr>
        <w:pStyle w:val="NormalWeb"/>
        <w:numPr>
          <w:ilvl w:val="0"/>
          <w:numId w:val="0"/>
        </w:numPr>
        <w:spacing w:lineRule="auto" w:line="240" w:beforeAutospacing="0" w:before="0" w:after="0"/>
        <w:ind w:hanging="0" w:start="720"/>
        <w:jc w:val="both"/>
        <w:rPr>
          <w:rFonts w:ascii="Calibri" w:hAnsi="Calibri"/>
          <w:sz w:val="22"/>
          <w:szCs w:val="22"/>
          <w:lang w:val="pl-PL" w:eastAsia="pl-PL" w:bidi="ar-SA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 w:eastAsia="pl-PL" w:bidi="ar-SA"/>
        </w:rPr>
        <w:t>- podmioty upoważnione na podstawie przepisów prawa,</w:t>
      </w:r>
    </w:p>
    <w:p>
      <w:pPr>
        <w:pStyle w:val="NormalWeb"/>
        <w:numPr>
          <w:ilvl w:val="0"/>
          <w:numId w:val="0"/>
        </w:numPr>
        <w:spacing w:lineRule="auto" w:line="240" w:beforeAutospacing="0" w:before="0" w:after="0"/>
        <w:ind w:hanging="0" w:start="720"/>
        <w:jc w:val="both"/>
        <w:rPr>
          <w:rFonts w:ascii="Calibri" w:hAnsi="Calibri"/>
          <w:sz w:val="22"/>
          <w:szCs w:val="22"/>
          <w:lang w:val="pl-PL" w:eastAsia="pl-PL" w:bidi="ar-SA"/>
        </w:rPr>
      </w:pPr>
      <w:r>
        <w:rPr>
          <w:rFonts w:ascii="Calibri" w:hAnsi="Calibri"/>
          <w:sz w:val="22"/>
          <w:szCs w:val="22"/>
          <w:lang w:val="pl-PL" w:eastAsia="pl-PL" w:bidi="ar-SA"/>
        </w:rPr>
        <w:t>- podmioty świadczące na rzecz Administratora obsługę t</w:t>
      </w:r>
      <w:r>
        <w:rPr>
          <w:rFonts w:ascii="Calibri" w:hAnsi="Calibri"/>
          <w:sz w:val="22"/>
          <w:szCs w:val="22"/>
          <w:shd w:fill="auto" w:val="clear"/>
          <w:lang w:val="pl-PL" w:eastAsia="pl-PL" w:bidi="ar-SA"/>
        </w:rPr>
        <w:t>echniczną i informatyczną –</w:t>
      </w:r>
      <w:r>
        <w:rPr>
          <w:rFonts w:ascii="Calibri" w:hAnsi="Calibri"/>
          <w:sz w:val="22"/>
          <w:szCs w:val="22"/>
          <w:shd w:fill="auto" w:val="clear"/>
          <w:lang w:val="pl-PL" w:eastAsia="pl-PL" w:bidi="ar-SA"/>
        </w:rPr>
        <w:t xml:space="preserve"> wyłącznie na podstawie stosownych umów,</w:t>
      </w:r>
    </w:p>
    <w:p>
      <w:pPr>
        <w:pStyle w:val="NormalWeb"/>
        <w:numPr>
          <w:ilvl w:val="0"/>
          <w:numId w:val="0"/>
        </w:numPr>
        <w:spacing w:lineRule="auto" w:line="240" w:beforeAutospacing="0" w:before="0" w:after="0"/>
        <w:ind w:hanging="0" w:start="720"/>
        <w:jc w:val="both"/>
        <w:rPr>
          <w:rFonts w:ascii="Calibri" w:hAnsi="Calibri"/>
          <w:sz w:val="22"/>
          <w:szCs w:val="22"/>
          <w:highlight w:val="none"/>
          <w:shd w:fill="auto" w:val="clear"/>
          <w:lang w:val="pl-PL" w:eastAsia="pl-PL" w:bidi="ar-SA"/>
        </w:rPr>
      </w:pPr>
      <w:r>
        <w:rPr>
          <w:rFonts w:ascii="Calibri" w:hAnsi="Calibri"/>
          <w:sz w:val="22"/>
          <w:szCs w:val="22"/>
          <w:shd w:fill="auto" w:val="clear"/>
          <w:lang w:val="pl-PL" w:eastAsia="pl-PL" w:bidi="ar-SA"/>
        </w:rPr>
        <w:t xml:space="preserve">- </w:t>
      </w:r>
      <w:r>
        <w:rPr>
          <w:rFonts w:ascii="Calibri" w:hAnsi="Calibri"/>
          <w:sz w:val="22"/>
          <w:szCs w:val="22"/>
          <w:shd w:fill="auto" w:val="clear"/>
          <w:lang w:val="pl-PL" w:eastAsia="pl-PL" w:bidi="ar-SA"/>
        </w:rPr>
        <w:t>platformy społecznościowe.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="0"/>
        <w:jc w:val="both"/>
        <w:rPr>
          <w:rFonts w:ascii="Calibri" w:hAnsi="Calibri"/>
          <w:sz w:val="22"/>
          <w:szCs w:val="22"/>
          <w:lang w:val="pl-PL" w:eastAsia="pl-PL" w:bidi="ar-SA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lang w:val="pl-PL" w:eastAsia="pl-PL" w:bidi="ar-SA"/>
        </w:rPr>
        <w:t>Administrato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shd w:fill="auto" w:val="clear"/>
          <w:lang w:val="pl-PL" w:eastAsia="pl-PL" w:bidi="ar-SA"/>
        </w:rPr>
        <w:t xml:space="preserve">r będzie przetwarzał dane osobowe Uczestnika przez okres trwania konkursu, </w:t>
        <w:br/>
        <w:t xml:space="preserve">a następnie będą one przechowywane przez </w:t>
      </w:r>
      <w:r>
        <w:rPr>
          <w:rFonts w:eastAsia="Times New Roman" w:cs="Calibri" w:ascii="Calibri" w:hAnsi="Calibri" w:asciiTheme="minorHAnsi" w:cstheme="minorHAnsi" w:hAnsiTheme="minorHAnsi"/>
          <w:color w:val="000000"/>
          <w:kern w:val="0"/>
          <w:sz w:val="22"/>
          <w:szCs w:val="22"/>
          <w:shd w:fill="auto" w:val="clear"/>
          <w:lang w:val="pl-PL" w:eastAsia="pl-PL" w:bidi="ar-SA"/>
        </w:rPr>
        <w:t xml:space="preserve">5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shd w:fill="auto" w:val="clear"/>
          <w:lang w:val="pl-PL" w:eastAsia="pl-PL" w:bidi="ar-SA"/>
        </w:rPr>
        <w:t xml:space="preserve">lat, po czym zostaną </w:t>
      </w:r>
      <w:r>
        <w:rPr>
          <w:rFonts w:eastAsia="Times New Roman" w:cs="Calibri" w:ascii="Calibri" w:hAnsi="Calibri" w:asciiTheme="minorHAnsi" w:cstheme="minorHAnsi" w:hAnsiTheme="minorHAnsi"/>
          <w:color w:val="000000"/>
          <w:kern w:val="0"/>
          <w:sz w:val="22"/>
          <w:szCs w:val="22"/>
          <w:shd w:fill="auto" w:val="clear"/>
          <w:lang w:val="pl-PL" w:eastAsia="pl-PL" w:bidi="ar-SA"/>
        </w:rPr>
        <w:t>zn</w:t>
      </w:r>
      <w:r>
        <w:rPr>
          <w:rFonts w:eastAsia="Times New Roman" w:cs="Calibri" w:ascii="Calibri" w:hAnsi="Calibri" w:asciiTheme="minorHAnsi" w:cstheme="minorHAnsi" w:hAnsiTheme="minorHAnsi"/>
          <w:color w:val="000000"/>
          <w:kern w:val="0"/>
          <w:sz w:val="22"/>
          <w:szCs w:val="22"/>
          <w:lang w:val="pl-PL" w:eastAsia="pl-PL" w:bidi="ar-SA"/>
        </w:rPr>
        <w:t>iszczone.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="0"/>
        <w:jc w:val="both"/>
        <w:rPr>
          <w:rFonts w:ascii="Calibri" w:hAnsi="Calibri"/>
          <w:sz w:val="22"/>
          <w:szCs w:val="22"/>
          <w:lang w:val="pl-PL" w:eastAsia="pl-PL" w:bidi="ar-SA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lang w:val="pl-PL" w:eastAsia="pl-PL" w:bidi="ar-SA"/>
        </w:rPr>
        <w:t>Rodzicowi/opiekunowi prawnemu przysługuje prawo do:</w:t>
      </w:r>
    </w:p>
    <w:p>
      <w:pPr>
        <w:pStyle w:val="NormalWeb"/>
        <w:numPr>
          <w:ilvl w:val="1"/>
          <w:numId w:val="1"/>
        </w:numPr>
        <w:spacing w:lineRule="auto" w:line="240" w:beforeAutospacing="0" w:before="0" w:after="0"/>
        <w:jc w:val="both"/>
        <w:rPr>
          <w:rFonts w:ascii="Calibri" w:hAnsi="Calibri"/>
          <w:sz w:val="22"/>
          <w:szCs w:val="22"/>
          <w:lang w:val="pl-PL" w:eastAsia="pl-PL" w:bidi="ar-SA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lang w:val="pl-PL" w:eastAsia="pl-PL" w:bidi="ar-SA"/>
        </w:rPr>
        <w:t>dostępu do danych;</w:t>
      </w:r>
    </w:p>
    <w:p>
      <w:pPr>
        <w:pStyle w:val="NormalWeb"/>
        <w:numPr>
          <w:ilvl w:val="1"/>
          <w:numId w:val="1"/>
        </w:numPr>
        <w:spacing w:lineRule="auto" w:line="240" w:beforeAutospacing="0" w:before="0" w:after="0"/>
        <w:jc w:val="both"/>
        <w:rPr>
          <w:rFonts w:ascii="Calibri" w:hAnsi="Calibri"/>
          <w:sz w:val="22"/>
          <w:szCs w:val="22"/>
          <w:lang w:val="pl-PL" w:eastAsia="pl-PL" w:bidi="ar-SA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lang w:val="pl-PL" w:eastAsia="pl-PL" w:bidi="ar-SA"/>
        </w:rPr>
        <w:t>ich sprostowania;</w:t>
      </w:r>
    </w:p>
    <w:p>
      <w:pPr>
        <w:pStyle w:val="NormalWeb"/>
        <w:numPr>
          <w:ilvl w:val="1"/>
          <w:numId w:val="1"/>
        </w:numPr>
        <w:spacing w:lineRule="auto" w:line="240" w:beforeAutospacing="0" w:before="0" w:after="0"/>
        <w:jc w:val="both"/>
        <w:rPr>
          <w:rFonts w:ascii="Calibri" w:hAnsi="Calibri"/>
          <w:sz w:val="22"/>
          <w:szCs w:val="22"/>
          <w:lang w:val="pl-PL" w:eastAsia="pl-PL" w:bidi="ar-SA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lang w:val="pl-PL" w:eastAsia="pl-PL" w:bidi="ar-SA"/>
        </w:rPr>
        <w:t>wniesienia sprzeciwu wobec przetwarzania;</w:t>
      </w:r>
    </w:p>
    <w:p>
      <w:pPr>
        <w:pStyle w:val="NormalWeb"/>
        <w:numPr>
          <w:ilvl w:val="1"/>
          <w:numId w:val="1"/>
        </w:numPr>
        <w:spacing w:lineRule="auto" w:line="240" w:beforeAutospacing="0" w:before="0" w:after="0"/>
        <w:jc w:val="both"/>
        <w:rPr>
          <w:rFonts w:ascii="Calibri" w:hAnsi="Calibri"/>
          <w:sz w:val="22"/>
          <w:szCs w:val="22"/>
          <w:lang w:val="pl-PL" w:eastAsia="pl-PL" w:bidi="ar-SA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lang w:val="pl-PL" w:eastAsia="pl-PL" w:bidi="ar-SA"/>
        </w:rPr>
        <w:t>ograniczenia przetwarzania.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="0"/>
        <w:jc w:val="both"/>
        <w:rPr>
          <w:rFonts w:ascii="Calibri" w:hAnsi="Calibri"/>
          <w:sz w:val="22"/>
          <w:szCs w:val="22"/>
          <w:lang w:val="pl-PL" w:eastAsia="pl-PL" w:bidi="ar-SA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lang w:val="pl-PL" w:eastAsia="pl-PL" w:bidi="ar-SA"/>
        </w:rPr>
        <w:t>U</w:t>
      </w:r>
      <w:r>
        <w:rPr>
          <w:rFonts w:eastAsia="Times New Roman" w:cs="Calibri" w:ascii="Calibri" w:hAnsi="Calibri" w:asciiTheme="minorHAnsi" w:cstheme="minorHAnsi" w:hAnsiTheme="minorHAnsi"/>
          <w:color w:val="000000"/>
          <w:kern w:val="0"/>
          <w:sz w:val="22"/>
          <w:szCs w:val="22"/>
          <w:lang w:val="pl-PL" w:eastAsia="pl-PL" w:bidi="ar-SA"/>
        </w:rPr>
        <w:t>czestnik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lang w:val="pl-PL" w:eastAsia="pl-PL" w:bidi="ar-SA"/>
        </w:rPr>
        <w:t xml:space="preserve"> ma prawo wniesienia skargi do organu nadzorczego, </w:t>
      </w:r>
      <w:r>
        <w:rPr>
          <w:rFonts w:eastAsia="Times New Roman" w:cs="Calibri" w:ascii="Calibri" w:hAnsi="Calibri" w:asciiTheme="minorHAnsi" w:cstheme="minorHAnsi" w:hAnsiTheme="minorHAnsi"/>
          <w:color w:val="000000"/>
          <w:kern w:val="0"/>
          <w:sz w:val="22"/>
          <w:szCs w:val="22"/>
          <w:lang w:val="pl-PL" w:eastAsia="pl-PL" w:bidi="ar-SA"/>
        </w:rPr>
        <w:t>którym jest Prezes Urzędu Ochrony Danych Osobowych z siedzibą w Warszawie, gdy uzna, że przetwarzanie jej/jego danych osobowych narusza przepisy RODO zgodnie z art.77.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="0"/>
        <w:jc w:val="both"/>
        <w:rPr>
          <w:rFonts w:ascii="Calibri" w:hAnsi="Calibri"/>
          <w:sz w:val="22"/>
          <w:szCs w:val="22"/>
          <w:lang w:val="pl-PL" w:eastAsia="pl-PL" w:bidi="ar-SA"/>
        </w:rPr>
      </w:pPr>
      <w:r>
        <w:rPr>
          <w:rFonts w:cs="Calibri" w:ascii="Calibri" w:hAnsi="Calibri" w:cstheme="minorHAnsi"/>
          <w:color w:val="000000"/>
          <w:sz w:val="22"/>
          <w:szCs w:val="22"/>
          <w:lang w:val="pl-PL" w:eastAsia="pl-PL" w:bidi="ar-SA"/>
        </w:rPr>
        <w:t xml:space="preserve">Podanie danych osobowych jest dobrowolne. Konsekwencją niepodania danych osobowych jest brak możliwości wzięcia udziału w Konkursie. 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="0"/>
        <w:jc w:val="both"/>
        <w:rPr>
          <w:rFonts w:ascii="Calibri" w:hAnsi="Calibri"/>
          <w:sz w:val="22"/>
          <w:szCs w:val="22"/>
          <w:lang w:val="pl-PL" w:eastAsia="pl-PL" w:bidi="ar-SA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lang w:val="pl-PL" w:eastAsia="pl-PL" w:bidi="ar-SA"/>
        </w:rPr>
        <w:t>Podane przez U</w:t>
      </w:r>
      <w:r>
        <w:rPr>
          <w:rFonts w:eastAsia="Times New Roman" w:cs="Calibri" w:ascii="Calibri" w:hAnsi="Calibri" w:asciiTheme="minorHAnsi" w:cstheme="minorHAnsi" w:hAnsiTheme="minorHAnsi"/>
          <w:color w:val="000000"/>
          <w:kern w:val="0"/>
          <w:sz w:val="22"/>
          <w:szCs w:val="22"/>
          <w:lang w:val="pl-PL" w:eastAsia="pl-PL" w:bidi="ar-SA"/>
        </w:rPr>
        <w:t>czestnika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lang w:val="pl-PL" w:eastAsia="pl-PL" w:bidi="ar-SA"/>
        </w:rPr>
        <w:t xml:space="preserve"> dane osobowe nie będą wykorzystywane do zautomatyzowanego podejmowania decyzji, o którym mowa w art. 22 RODO.</w:t>
      </w:r>
    </w:p>
    <w:p>
      <w:pPr>
        <w:pStyle w:val="NormalWeb"/>
        <w:spacing w:lineRule="auto" w:line="240" w:beforeAutospacing="0" w:before="0" w:after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 w:eastAsia="pl-PL" w:bidi="ar-SA"/>
        </w:rPr>
      </w:pPr>
      <w:r>
        <w:rPr>
          <w:rFonts w:cs="Calibri" w:cstheme="minorHAnsi" w:ascii="Calibri" w:hAnsi="Calibri"/>
          <w:sz w:val="22"/>
          <w:szCs w:val="22"/>
          <w:lang w:val="pl-PL" w:eastAsia="pl-PL" w:bidi="ar-SA"/>
        </w:rPr>
      </w:r>
    </w:p>
    <w:p>
      <w:pPr>
        <w:pStyle w:val="NormalWeb"/>
        <w:spacing w:lineRule="auto" w:line="240" w:beforeAutospacing="0" w:before="0" w:after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 w:eastAsia="pl-PL" w:bidi="ar-SA"/>
        </w:rPr>
      </w:pPr>
      <w:r>
        <w:rPr>
          <w:rFonts w:cs="Calibri" w:cstheme="minorHAnsi" w:ascii="Calibri" w:hAnsi="Calibri"/>
          <w:sz w:val="22"/>
          <w:szCs w:val="22"/>
          <w:lang w:val="pl-PL" w:eastAsia="pl-PL" w:bidi="ar-SA"/>
        </w:rPr>
      </w:r>
    </w:p>
    <w:p>
      <w:pPr>
        <w:pStyle w:val="NormalWeb"/>
        <w:spacing w:lineRule="auto" w:line="240" w:beforeAutospacing="0" w:before="0" w:after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en-US"/>
        </w:rPr>
      </w:pPr>
      <w:r>
        <w:rPr>
          <w:rFonts w:cs="Calibri" w:cstheme="minorHAnsi" w:ascii="Calibri" w:hAnsi="Calibri"/>
          <w:sz w:val="22"/>
          <w:szCs w:val="22"/>
          <w:lang w:val="en-US"/>
        </w:rPr>
      </w:r>
    </w:p>
    <w:p>
      <w:pPr>
        <w:pStyle w:val="NormalWeb"/>
        <w:spacing w:lineRule="auto" w:line="240" w:beforeAutospacing="0" w:before="0" w:after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en-US"/>
        </w:rPr>
      </w:pPr>
      <w:r>
        <w:rPr>
          <w:rFonts w:cs="Calibri" w:cstheme="minorHAnsi" w:ascii="Calibri" w:hAnsi="Calibri"/>
          <w:sz w:val="22"/>
          <w:szCs w:val="22"/>
          <w:lang w:val="en-US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ascii="Calibri" w:hAnsi="Calibri"/>
        <w:b w:val="false"/>
        <w:bCs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agwek" w:customStyle="1">
    <w:name w:val="Nagłówek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uiPriority w:val="0"/>
    <w:pPr/>
    <w:rPr>
      <w:rFonts w:cs="Arial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uiPriority w:val="0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pPr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  <w:style w:type="table" w:default="1" w:styleId="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C136C8D3419489D86FEC8F10FF23F" ma:contentTypeVersion="27" ma:contentTypeDescription="Utwórz nowy dokument." ma:contentTypeScope="" ma:versionID="9ee1d30d289b31d3aa7998afb28926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318929-255E-4D3A-9E01-747697B393DE}"/>
</file>

<file path=customXml/itemProps2.xml><?xml version="1.0" encoding="utf-8"?>
<ds:datastoreItem xmlns:ds="http://schemas.openxmlformats.org/officeDocument/2006/customXml" ds:itemID="{CBC7BF0F-368A-47D4-9D4D-7B921DDD2A07}"/>
</file>

<file path=customXml/itemProps3.xml><?xml version="1.0" encoding="utf-8"?>
<ds:datastoreItem xmlns:ds="http://schemas.openxmlformats.org/officeDocument/2006/customXml" ds:itemID="{454D01B0-7F92-41A8-B939-08E80F5F0B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LibreOffice/26.2.2.2$Windows_X86_64 LibreOffice_project/1f77d10d6938fd34972958f64b2bcfa54f8b1ba5</Application>
  <AppVersion>15.0000</AppVersion>
  <Pages>1</Pages>
  <Words>334</Words>
  <Characters>2183</Characters>
  <CharactersWithSpaces>2483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Grzywacz Szymon</dc:creator>
  <dc:description/>
  <cp:lastModifiedBy/>
  <cp:revision>21</cp:revision>
  <cp:lastPrinted>2022-08-08T13:18:00Z</cp:lastPrinted>
  <dcterms:created xsi:type="dcterms:W3CDTF">2022-08-08T08:18:00Z</dcterms:created>
  <dcterms:modified xsi:type="dcterms:W3CDTF">2026-05-05T12:24:57Z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245EAA4578DA4AF3B7C97F9D9DCB45E4_12</vt:lpwstr>
  </property>
  <property fmtid="{D5CDD505-2E9C-101B-9397-08002B2CF9AE}" pid="4" name="KSOProductBuildVer">
    <vt:lpwstr>1045-12.2.0.17153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DocSecurity">
    <vt:i4>0</vt:i4>
  </property>
  <property fmtid="{D5CDD505-2E9C-101B-9397-08002B2CF9AE}" pid="9" name="AppVersion">
    <vt:lpwstr>15.0000</vt:lpwstr>
  </property>
  <property fmtid="{D5CDD505-2E9C-101B-9397-08002B2CF9AE}" pid="10" name="ContentTypeId">
    <vt:lpwstr>0x0101005C3C136C8D3419489D86FEC8F10FF23F</vt:lpwstr>
  </property>
  <property fmtid="{D5CDD505-2E9C-101B-9397-08002B2CF9AE}" pid="11" name="Order">
    <vt:r8>912400</vt:r8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TemplateUrl">
    <vt:lpwstr/>
  </property>
  <property fmtid="{D5CDD505-2E9C-101B-9397-08002B2CF9AE}" pid="17" name="ComplianceAssetId">
    <vt:lpwstr/>
  </property>
</Properties>
</file>